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6EA9" w14:textId="77777777" w:rsidR="00732146" w:rsidRPr="00BE3631" w:rsidRDefault="00732146" w:rsidP="00A73E9F">
      <w:pPr>
        <w:spacing w:line="256" w:lineRule="auto"/>
        <w:ind w:left="3910" w:hanging="3484"/>
        <w:rPr>
          <w:rFonts w:ascii="Arial Narrow" w:hAnsi="Arial Narrow"/>
          <w:noProof/>
          <w:color w:val="003366"/>
          <w:sz w:val="22"/>
          <w:szCs w:val="22"/>
        </w:rPr>
      </w:pPr>
    </w:p>
    <w:p w14:paraId="779929C0" w14:textId="77777777" w:rsidR="003461C4" w:rsidRPr="00562AE9" w:rsidRDefault="003461C4" w:rsidP="00FE26F8">
      <w:pPr>
        <w:rPr>
          <w:rFonts w:ascii="Calibri" w:hAnsi="Calibri" w:cs="Calibri"/>
          <w:sz w:val="24"/>
          <w:szCs w:val="24"/>
        </w:rPr>
      </w:pPr>
    </w:p>
    <w:p w14:paraId="3BCC3F4A" w14:textId="5A51E310" w:rsidR="00E47511" w:rsidRPr="00E47511" w:rsidRDefault="00E47511" w:rsidP="00954EDB">
      <w:pPr>
        <w:rPr>
          <w:rFonts w:ascii="Arial" w:eastAsia="Arial" w:hAnsi="Arial" w:cs="Arial"/>
          <w:i/>
          <w:sz w:val="22"/>
          <w:szCs w:val="22"/>
          <w:lang w:eastAsia="en-US"/>
        </w:rPr>
      </w:pPr>
      <w:r w:rsidRPr="00E47511">
        <w:rPr>
          <w:rFonts w:ascii="Arial" w:eastAsia="Arial" w:hAnsi="Arial" w:cs="Arial"/>
          <w:i/>
          <w:sz w:val="22"/>
          <w:szCs w:val="22"/>
          <w:lang w:eastAsia="en-US"/>
        </w:rPr>
        <w:t xml:space="preserve">Till </w:t>
      </w:r>
      <w:r w:rsidR="00B84409">
        <w:rPr>
          <w:rFonts w:ascii="Arial" w:eastAsia="Arial" w:hAnsi="Arial" w:cs="Arial"/>
          <w:i/>
          <w:sz w:val="22"/>
          <w:szCs w:val="22"/>
          <w:lang w:eastAsia="en-US"/>
        </w:rPr>
        <w:t>socialn</w:t>
      </w:r>
      <w:r w:rsidR="00954EDB">
        <w:rPr>
          <w:rFonts w:ascii="Arial" w:eastAsia="Arial" w:hAnsi="Arial" w:cs="Arial"/>
          <w:i/>
          <w:sz w:val="22"/>
          <w:szCs w:val="22"/>
          <w:lang w:eastAsia="en-US"/>
        </w:rPr>
        <w:t>ämndens ledamöter</w:t>
      </w:r>
      <w:r w:rsidR="00954EDB">
        <w:rPr>
          <w:rFonts w:ascii="Arial" w:eastAsia="Arial" w:hAnsi="Arial" w:cs="Arial"/>
          <w:i/>
          <w:sz w:val="22"/>
          <w:szCs w:val="22"/>
          <w:lang w:eastAsia="en-US"/>
        </w:rPr>
        <w:tab/>
      </w:r>
      <w:r w:rsidR="00954EDB">
        <w:rPr>
          <w:rFonts w:ascii="Arial" w:eastAsia="Arial" w:hAnsi="Arial" w:cs="Arial"/>
          <w:i/>
          <w:sz w:val="22"/>
          <w:szCs w:val="22"/>
          <w:lang w:eastAsia="en-US"/>
        </w:rPr>
        <w:tab/>
      </w:r>
      <w:r w:rsidR="00954EDB">
        <w:rPr>
          <w:rFonts w:ascii="Arial" w:eastAsia="Arial" w:hAnsi="Arial" w:cs="Arial"/>
          <w:i/>
          <w:sz w:val="22"/>
          <w:szCs w:val="22"/>
          <w:lang w:eastAsia="en-US"/>
        </w:rPr>
        <w:tab/>
      </w:r>
      <w:r w:rsidR="00954EDB">
        <w:rPr>
          <w:rFonts w:ascii="Arial" w:eastAsia="Arial" w:hAnsi="Arial" w:cs="Arial"/>
          <w:i/>
          <w:sz w:val="22"/>
          <w:szCs w:val="22"/>
          <w:lang w:eastAsia="en-US"/>
        </w:rPr>
        <w:tab/>
      </w:r>
      <w:r w:rsidR="00954EDB" w:rsidRPr="00954EDB">
        <w:rPr>
          <w:rFonts w:ascii="Arial" w:eastAsia="Arial" w:hAnsi="Arial" w:cs="Arial"/>
          <w:iCs/>
          <w:sz w:val="22"/>
          <w:szCs w:val="22"/>
          <w:lang w:eastAsia="en-US"/>
        </w:rPr>
        <w:t>202</w:t>
      </w:r>
      <w:r w:rsidR="00F03B89">
        <w:rPr>
          <w:rFonts w:ascii="Arial" w:eastAsia="Arial" w:hAnsi="Arial" w:cs="Arial"/>
          <w:iCs/>
          <w:sz w:val="22"/>
          <w:szCs w:val="22"/>
          <w:lang w:eastAsia="en-US"/>
        </w:rPr>
        <w:t>4-03-15</w:t>
      </w:r>
    </w:p>
    <w:p w14:paraId="25A4C111" w14:textId="77777777" w:rsidR="00E47511" w:rsidRPr="00E47511" w:rsidRDefault="00E47511" w:rsidP="00E47511">
      <w:pPr>
        <w:spacing w:after="160" w:line="259" w:lineRule="auto"/>
        <w:rPr>
          <w:rFonts w:ascii="Arial" w:eastAsia="Arial" w:hAnsi="Arial" w:cs="Arial"/>
          <w:i/>
          <w:sz w:val="22"/>
          <w:szCs w:val="22"/>
          <w:lang w:eastAsia="en-US"/>
        </w:rPr>
      </w:pPr>
    </w:p>
    <w:p w14:paraId="17210751" w14:textId="25BD98CE" w:rsidR="00954EDB" w:rsidRPr="00F03B89" w:rsidRDefault="00954EDB" w:rsidP="00FE26F8">
      <w:pPr>
        <w:rPr>
          <w:rFonts w:ascii="Arial" w:hAnsi="Arial" w:cs="Arial"/>
          <w:b/>
          <w:bCs/>
          <w:sz w:val="28"/>
          <w:szCs w:val="28"/>
        </w:rPr>
      </w:pPr>
      <w:r w:rsidRPr="00F03B89">
        <w:rPr>
          <w:rFonts w:ascii="Arial" w:hAnsi="Arial" w:cs="Arial"/>
          <w:b/>
          <w:bCs/>
          <w:sz w:val="28"/>
          <w:szCs w:val="28"/>
        </w:rPr>
        <w:t xml:space="preserve">Yttrande </w:t>
      </w:r>
      <w:r w:rsidR="00F03B89" w:rsidRPr="00F03B89">
        <w:rPr>
          <w:rFonts w:ascii="Arial" w:hAnsi="Arial" w:cs="Arial"/>
          <w:b/>
          <w:bCs/>
          <w:sz w:val="28"/>
          <w:szCs w:val="28"/>
        </w:rPr>
        <w:t>kring s</w:t>
      </w:r>
      <w:r w:rsidR="00F03B89" w:rsidRPr="00F03B89">
        <w:rPr>
          <w:rFonts w:ascii="Arial" w:hAnsi="Arial" w:cs="Arial"/>
          <w:b/>
          <w:bCs/>
          <w:sz w:val="28"/>
          <w:szCs w:val="28"/>
        </w:rPr>
        <w:t xml:space="preserve">tatistikuppgifter </w:t>
      </w:r>
      <w:r w:rsidR="00F03B89">
        <w:rPr>
          <w:rFonts w:ascii="Arial" w:hAnsi="Arial" w:cs="Arial"/>
          <w:b/>
          <w:bCs/>
          <w:sz w:val="28"/>
          <w:szCs w:val="28"/>
        </w:rPr>
        <w:t>l</w:t>
      </w:r>
      <w:r w:rsidR="00F03B89" w:rsidRPr="00F03B89">
        <w:rPr>
          <w:rFonts w:ascii="Arial" w:hAnsi="Arial" w:cs="Arial"/>
          <w:b/>
          <w:bCs/>
          <w:sz w:val="28"/>
          <w:szCs w:val="28"/>
        </w:rPr>
        <w:t>edsagning och kontaktperson</w:t>
      </w:r>
    </w:p>
    <w:p w14:paraId="69144868" w14:textId="77777777" w:rsidR="001F46AF" w:rsidRDefault="001F46AF" w:rsidP="001F46AF">
      <w:pPr>
        <w:rPr>
          <w:rFonts w:ascii="Calibri" w:hAnsi="Calibri" w:cs="Calibri"/>
          <w:sz w:val="24"/>
          <w:szCs w:val="24"/>
        </w:rPr>
      </w:pPr>
    </w:p>
    <w:p w14:paraId="4D9191BD" w14:textId="18C66E28" w:rsidR="00F03B89" w:rsidRPr="00F03B89" w:rsidRDefault="001F46AF" w:rsidP="00F03B89">
      <w:pPr>
        <w:rPr>
          <w:rFonts w:ascii="Book Antiqua" w:hAnsi="Book Antiqua" w:cs="Calibri"/>
          <w:sz w:val="24"/>
          <w:szCs w:val="24"/>
        </w:rPr>
      </w:pPr>
      <w:r w:rsidRPr="00F03B89">
        <w:rPr>
          <w:rFonts w:ascii="Book Antiqua" w:hAnsi="Book Antiqua" w:cs="Calibri"/>
          <w:sz w:val="24"/>
          <w:szCs w:val="24"/>
        </w:rPr>
        <w:t xml:space="preserve">Funktionsrätt Stockholms stad vill göra socialnämndens ledamöter uppmärksamma på </w:t>
      </w:r>
      <w:r w:rsidR="00F03B89" w:rsidRPr="00F03B89">
        <w:rPr>
          <w:rFonts w:ascii="Book Antiqua" w:hAnsi="Book Antiqua" w:cs="Calibri"/>
          <w:sz w:val="24"/>
          <w:szCs w:val="24"/>
        </w:rPr>
        <w:t>ärendet gällande beslut och avslag avseende ledsagning som kommer på nästa veckas socialnämnd.</w:t>
      </w:r>
    </w:p>
    <w:p w14:paraId="6490D65A" w14:textId="77777777" w:rsidR="00F03B89" w:rsidRPr="00F03B89" w:rsidRDefault="00F03B89" w:rsidP="00F03B89">
      <w:pPr>
        <w:rPr>
          <w:rFonts w:ascii="Book Antiqua" w:hAnsi="Book Antiqua" w:cs="Calibri"/>
          <w:sz w:val="24"/>
          <w:szCs w:val="24"/>
        </w:rPr>
      </w:pPr>
    </w:p>
    <w:p w14:paraId="3B5D50E0" w14:textId="77777777" w:rsidR="00F03B89" w:rsidRDefault="00F03B89" w:rsidP="00F03B89">
      <w:pPr>
        <w:rPr>
          <w:rFonts w:ascii="Book Antiqua" w:hAnsi="Book Antiqua" w:cs="Calibri"/>
          <w:sz w:val="24"/>
          <w:szCs w:val="24"/>
        </w:rPr>
      </w:pPr>
      <w:r w:rsidRPr="00F03B89">
        <w:rPr>
          <w:rFonts w:ascii="Book Antiqua" w:hAnsi="Book Antiqua" w:cs="Calibri"/>
          <w:sz w:val="24"/>
          <w:szCs w:val="24"/>
        </w:rPr>
        <w:t xml:space="preserve">Det är klart oroväckande att förvaltningen själva menar att ”de bakomliggande orsakerna till skillnaden i andelen bifallsbeslut mellan stadsdelsnämnderna inte står att finna i den här datainsamlingen.” </w:t>
      </w:r>
    </w:p>
    <w:p w14:paraId="0D5EB338" w14:textId="77777777" w:rsidR="00F03B89" w:rsidRDefault="00F03B89" w:rsidP="00F03B89">
      <w:pPr>
        <w:rPr>
          <w:rFonts w:ascii="Book Antiqua" w:hAnsi="Book Antiqua" w:cs="Calibri"/>
          <w:sz w:val="24"/>
          <w:szCs w:val="24"/>
        </w:rPr>
      </w:pPr>
    </w:p>
    <w:p w14:paraId="237C1A9B" w14:textId="05F46F4E" w:rsidR="00F03B89" w:rsidRPr="00F03B89" w:rsidRDefault="00F03B89" w:rsidP="00F03B89">
      <w:pPr>
        <w:rPr>
          <w:rFonts w:ascii="Book Antiqua" w:hAnsi="Book Antiqua" w:cs="Calibri"/>
          <w:sz w:val="24"/>
          <w:szCs w:val="24"/>
        </w:rPr>
      </w:pPr>
      <w:r w:rsidRPr="00F03B89">
        <w:rPr>
          <w:rFonts w:ascii="Book Antiqua" w:hAnsi="Book Antiqua" w:cs="Calibri"/>
          <w:sz w:val="24"/>
          <w:szCs w:val="24"/>
        </w:rPr>
        <w:t xml:space="preserve">Detta måste förvaltningen så klart komma till rätta med, oavsett hur de går vidare. Att det inte råder likställighet vet vi redan. </w:t>
      </w:r>
    </w:p>
    <w:p w14:paraId="6B1572F7" w14:textId="77777777" w:rsidR="00F03B89" w:rsidRPr="00F03B89" w:rsidRDefault="00F03B89" w:rsidP="00F03B89">
      <w:pPr>
        <w:rPr>
          <w:rFonts w:ascii="Book Antiqua" w:hAnsi="Book Antiqua" w:cs="Calibri"/>
          <w:sz w:val="24"/>
          <w:szCs w:val="24"/>
        </w:rPr>
      </w:pPr>
    </w:p>
    <w:p w14:paraId="4B6E162D" w14:textId="76346AFC" w:rsidR="00F03B89" w:rsidRPr="00F03B89" w:rsidRDefault="00F03B89" w:rsidP="00F03B89">
      <w:pPr>
        <w:rPr>
          <w:rFonts w:ascii="Book Antiqua" w:hAnsi="Book Antiqua" w:cs="Calibri"/>
          <w:sz w:val="24"/>
          <w:szCs w:val="24"/>
        </w:rPr>
      </w:pPr>
      <w:r w:rsidRPr="00F03B89">
        <w:rPr>
          <w:rFonts w:ascii="Book Antiqua" w:hAnsi="Book Antiqua" w:cs="Calibri"/>
          <w:sz w:val="24"/>
          <w:szCs w:val="24"/>
        </w:rPr>
        <w:t xml:space="preserve">Funktionsrätt Stockholm stad förutsätter att socialförvaltningen presenterar statistiken på så sätt att det går att utläsa varför avslag meddelas helt eller delvis. Vi förväntar oss att </w:t>
      </w:r>
      <w:r>
        <w:rPr>
          <w:rFonts w:ascii="Book Antiqua" w:hAnsi="Book Antiqua" w:cs="Calibri"/>
          <w:sz w:val="24"/>
          <w:szCs w:val="24"/>
        </w:rPr>
        <w:t>staden</w:t>
      </w:r>
      <w:r w:rsidRPr="00F03B89">
        <w:rPr>
          <w:rFonts w:ascii="Book Antiqua" w:hAnsi="Book Antiqua" w:cs="Calibri"/>
          <w:sz w:val="24"/>
          <w:szCs w:val="24"/>
        </w:rPr>
        <w:t xml:space="preserve"> återkommer snarast efter socialnämndens sammanträde.</w:t>
      </w:r>
    </w:p>
    <w:p w14:paraId="7029F70F" w14:textId="77777777" w:rsidR="009F2B10" w:rsidRPr="00F03B89" w:rsidRDefault="009F2B10" w:rsidP="00954EDB">
      <w:pPr>
        <w:rPr>
          <w:rFonts w:ascii="Book Antiqua" w:hAnsi="Book Antiqua" w:cs="Calibri"/>
          <w:sz w:val="24"/>
          <w:szCs w:val="24"/>
        </w:rPr>
      </w:pPr>
    </w:p>
    <w:p w14:paraId="4A98FBB9" w14:textId="69FDB36F" w:rsidR="009F2B10" w:rsidRPr="00F03B89" w:rsidRDefault="009F2B10" w:rsidP="00954EDB">
      <w:pPr>
        <w:rPr>
          <w:rFonts w:ascii="Book Antiqua" w:hAnsi="Book Antiqua" w:cs="Calibri"/>
          <w:sz w:val="24"/>
          <w:szCs w:val="24"/>
        </w:rPr>
      </w:pPr>
    </w:p>
    <w:p w14:paraId="3A1D262D" w14:textId="77777777" w:rsidR="009F2B10" w:rsidRPr="00F03B89" w:rsidRDefault="009F2B10" w:rsidP="009F2B10">
      <w:pPr>
        <w:suppressAutoHyphens/>
        <w:autoSpaceDN w:val="0"/>
        <w:textAlignment w:val="baseline"/>
        <w:rPr>
          <w:rFonts w:ascii="Book Antiqua" w:hAnsi="Book Antiqua" w:cs="Calibri"/>
          <w:bCs/>
          <w:kern w:val="3"/>
          <w:sz w:val="24"/>
          <w:szCs w:val="24"/>
          <w:lang w:eastAsia="zh-CN"/>
        </w:rPr>
      </w:pPr>
      <w:r w:rsidRPr="00F03B89">
        <w:rPr>
          <w:rFonts w:ascii="Book Antiqua" w:hAnsi="Book Antiqua" w:cs="Calibri"/>
          <w:bCs/>
          <w:kern w:val="3"/>
          <w:sz w:val="24"/>
          <w:szCs w:val="24"/>
          <w:lang w:eastAsia="zh-CN"/>
        </w:rPr>
        <w:t>För Funktionsrätt Stockholms stad</w:t>
      </w:r>
    </w:p>
    <w:p w14:paraId="0B4E5748" w14:textId="77777777" w:rsidR="009F2B10" w:rsidRPr="00F03B89" w:rsidRDefault="009F2B10" w:rsidP="009F2B10">
      <w:pPr>
        <w:suppressAutoHyphens/>
        <w:autoSpaceDN w:val="0"/>
        <w:textAlignment w:val="baseline"/>
        <w:rPr>
          <w:rFonts w:ascii="Book Antiqua" w:hAnsi="Book Antiqua"/>
          <w:bCs/>
          <w:kern w:val="3"/>
          <w:sz w:val="24"/>
          <w:szCs w:val="24"/>
          <w:lang w:eastAsia="zh-CN"/>
        </w:rPr>
      </w:pPr>
    </w:p>
    <w:p w14:paraId="57770AD8" w14:textId="77777777" w:rsidR="009F2B10" w:rsidRPr="00F03B89" w:rsidRDefault="009F2B10" w:rsidP="009F2B10">
      <w:pPr>
        <w:suppressAutoHyphens/>
        <w:autoSpaceDN w:val="0"/>
        <w:textAlignment w:val="baseline"/>
        <w:rPr>
          <w:rFonts w:ascii="Book Antiqua" w:hAnsi="Book Antiqua"/>
          <w:bCs/>
          <w:kern w:val="3"/>
          <w:sz w:val="24"/>
          <w:szCs w:val="24"/>
          <w:lang w:eastAsia="zh-CN"/>
        </w:rPr>
      </w:pPr>
      <w:r w:rsidRPr="00F03B89">
        <w:rPr>
          <w:rFonts w:ascii="Book Antiqua" w:hAnsi="Book Antiqua"/>
          <w:bCs/>
          <w:kern w:val="3"/>
          <w:sz w:val="24"/>
          <w:szCs w:val="24"/>
          <w:lang w:eastAsia="zh-CN"/>
        </w:rPr>
        <w:t>Anna Quarnström</w:t>
      </w:r>
      <w:r w:rsidRPr="00F03B89">
        <w:rPr>
          <w:rFonts w:ascii="Book Antiqua" w:hAnsi="Book Antiqua"/>
          <w:bCs/>
          <w:kern w:val="3"/>
          <w:sz w:val="24"/>
          <w:szCs w:val="24"/>
          <w:lang w:eastAsia="zh-CN"/>
        </w:rPr>
        <w:tab/>
        <w:t>Sandra Lindquist</w:t>
      </w:r>
      <w:r w:rsidRPr="00F03B89">
        <w:rPr>
          <w:rFonts w:ascii="Book Antiqua" w:hAnsi="Book Antiqua"/>
          <w:bCs/>
          <w:kern w:val="3"/>
          <w:sz w:val="24"/>
          <w:szCs w:val="24"/>
          <w:lang w:eastAsia="zh-CN"/>
        </w:rPr>
        <w:tab/>
      </w:r>
      <w:r w:rsidRPr="00F03B89">
        <w:rPr>
          <w:rFonts w:ascii="Book Antiqua" w:hAnsi="Book Antiqua"/>
          <w:bCs/>
          <w:kern w:val="3"/>
          <w:sz w:val="24"/>
          <w:szCs w:val="24"/>
          <w:lang w:eastAsia="zh-CN"/>
        </w:rPr>
        <w:tab/>
      </w:r>
    </w:p>
    <w:p w14:paraId="44D99140" w14:textId="0CE7E853" w:rsidR="009F2B10" w:rsidRPr="00F03B89" w:rsidRDefault="009F2B10" w:rsidP="009F2B10">
      <w:pPr>
        <w:rPr>
          <w:rFonts w:ascii="Book Antiqua" w:hAnsi="Book Antiqua" w:cstheme="minorHAnsi"/>
          <w:sz w:val="28"/>
          <w:szCs w:val="28"/>
        </w:rPr>
      </w:pPr>
      <w:r w:rsidRPr="00F03B89">
        <w:rPr>
          <w:rFonts w:ascii="Book Antiqua" w:hAnsi="Book Antiqua" w:cstheme="minorHAnsi"/>
          <w:sz w:val="24"/>
          <w:szCs w:val="24"/>
        </w:rPr>
        <w:t>Ordförande</w:t>
      </w:r>
      <w:r w:rsidRPr="00F03B89">
        <w:rPr>
          <w:rFonts w:ascii="Book Antiqua" w:hAnsi="Book Antiqua" w:cstheme="minorHAnsi"/>
          <w:sz w:val="24"/>
          <w:szCs w:val="24"/>
        </w:rPr>
        <w:tab/>
      </w:r>
      <w:r w:rsidRPr="00F03B89">
        <w:rPr>
          <w:rFonts w:ascii="Book Antiqua" w:hAnsi="Book Antiqua" w:cstheme="minorHAnsi"/>
          <w:sz w:val="24"/>
          <w:szCs w:val="24"/>
        </w:rPr>
        <w:tab/>
        <w:t>Intressepolitisk ombudsman</w:t>
      </w:r>
      <w:r w:rsidRPr="00F03B89">
        <w:rPr>
          <w:rFonts w:ascii="Book Antiqua" w:hAnsi="Book Antiqua" w:cstheme="minorHAnsi"/>
          <w:sz w:val="24"/>
          <w:szCs w:val="24"/>
        </w:rPr>
        <w:tab/>
      </w:r>
    </w:p>
    <w:p w14:paraId="465645C1" w14:textId="76BEE243" w:rsidR="00954EDB" w:rsidRDefault="00954EDB" w:rsidP="00954EDB">
      <w:pPr>
        <w:rPr>
          <w:rFonts w:ascii="Calibri" w:hAnsi="Calibri" w:cs="Calibri"/>
          <w:sz w:val="24"/>
          <w:szCs w:val="24"/>
        </w:rPr>
      </w:pPr>
    </w:p>
    <w:p w14:paraId="13FB2CCA" w14:textId="77777777" w:rsidR="00954EDB" w:rsidRPr="008359AF" w:rsidRDefault="00954EDB" w:rsidP="00954EDB">
      <w:pPr>
        <w:rPr>
          <w:rFonts w:ascii="Calibri" w:hAnsi="Calibri" w:cs="Calibri"/>
          <w:i/>
          <w:sz w:val="22"/>
          <w:szCs w:val="22"/>
          <w:lang w:val="de-DE"/>
        </w:rPr>
      </w:pPr>
    </w:p>
    <w:p w14:paraId="1A4FF688" w14:textId="3655F40B" w:rsidR="00E47511" w:rsidRPr="008359AF" w:rsidRDefault="00E47511" w:rsidP="004E4F4E">
      <w:pPr>
        <w:rPr>
          <w:rFonts w:ascii="Calibri" w:hAnsi="Calibri" w:cs="Calibri"/>
          <w:i/>
          <w:sz w:val="22"/>
          <w:szCs w:val="22"/>
          <w:lang w:val="de-DE"/>
        </w:rPr>
      </w:pPr>
    </w:p>
    <w:sectPr w:rsidR="00E47511" w:rsidRPr="008359AF" w:rsidSect="001961ED">
      <w:headerReference w:type="default" r:id="rId8"/>
      <w:footerReference w:type="default" r:id="rId9"/>
      <w:pgSz w:w="11906" w:h="16838" w:code="9"/>
      <w:pgMar w:top="2087" w:right="1417" w:bottom="1134" w:left="1417" w:header="851" w:footer="4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79DC" w14:textId="77777777" w:rsidR="008359AF" w:rsidRDefault="008359AF">
      <w:r>
        <w:separator/>
      </w:r>
    </w:p>
  </w:endnote>
  <w:endnote w:type="continuationSeparator" w:id="0">
    <w:p w14:paraId="2C1102EA" w14:textId="77777777" w:rsidR="008359AF" w:rsidRDefault="0083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3B16" w14:textId="77777777" w:rsidR="00481C61" w:rsidRPr="001304C1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PT Sans" w:hAnsi="PT Sans" w:cs="Arial"/>
        <w:sz w:val="4"/>
        <w:szCs w:val="4"/>
        <w:lang w:val="en-US"/>
      </w:rPr>
    </w:pPr>
    <w:r>
      <w:rPr>
        <w:rFonts w:ascii="PT Sans" w:hAnsi="PT Sans" w:cs="Arial"/>
        <w:sz w:val="4"/>
        <w:szCs w:val="4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6F0C83">
      <w:rPr>
        <w:rFonts w:ascii="PT Sans" w:hAnsi="PT Sans" w:cs="Arial"/>
        <w:sz w:val="4"/>
        <w:szCs w:val="4"/>
        <w:lang w:val="en-US"/>
      </w:rPr>
      <w:t>____</w:t>
    </w:r>
  </w:p>
  <w:p w14:paraId="2CF37690" w14:textId="77777777" w:rsidR="00481C61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PT Sans" w:hAnsi="PT Sans" w:cs="Arial"/>
        <w:sz w:val="2"/>
        <w:szCs w:val="2"/>
        <w:lang w:val="en-US"/>
      </w:rPr>
    </w:pPr>
  </w:p>
  <w:p w14:paraId="1318354D" w14:textId="77777777" w:rsidR="00481C61" w:rsidRPr="00165249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PT Sans" w:hAnsi="PT Sans" w:cs="Arial"/>
        <w:sz w:val="6"/>
        <w:szCs w:val="6"/>
        <w:lang w:val="en-US"/>
      </w:rPr>
    </w:pPr>
  </w:p>
  <w:p w14:paraId="22C18D49" w14:textId="77777777" w:rsidR="00481C61" w:rsidRPr="00B6476B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Arial" w:hAnsi="Arial" w:cs="Arial"/>
        <w:sz w:val="19"/>
        <w:szCs w:val="19"/>
        <w:lang w:val="en-US"/>
      </w:rPr>
    </w:pPr>
    <w:r w:rsidRPr="00B6476B">
      <w:rPr>
        <w:rFonts w:ascii="Arial" w:hAnsi="Arial" w:cs="Arial"/>
        <w:sz w:val="19"/>
        <w:szCs w:val="19"/>
        <w:lang w:val="en-US"/>
      </w:rPr>
      <w:t xml:space="preserve">Funktionsrätt Stockholms stad </w:t>
    </w:r>
    <w:r w:rsidRPr="00B6476B">
      <w:rPr>
        <w:rFonts w:ascii="Arial" w:hAnsi="Arial" w:cs="Arial"/>
        <w:sz w:val="16"/>
        <w:szCs w:val="16"/>
      </w:rPr>
      <w:t>●</w:t>
    </w:r>
    <w:r w:rsidRPr="00B6476B">
      <w:rPr>
        <w:rFonts w:ascii="Arial" w:hAnsi="Arial" w:cs="Arial"/>
        <w:sz w:val="19"/>
        <w:szCs w:val="19"/>
      </w:rPr>
      <w:t xml:space="preserve"> </w:t>
    </w:r>
    <w:r w:rsidR="006F0C83">
      <w:rPr>
        <w:rFonts w:ascii="Arial" w:hAnsi="Arial" w:cs="Arial"/>
        <w:sz w:val="19"/>
        <w:szCs w:val="19"/>
        <w:lang w:val="en-US"/>
      </w:rPr>
      <w:t>Sankt Göransgatan 84, 3 tr</w:t>
    </w:r>
    <w:r w:rsidRPr="00B6476B">
      <w:rPr>
        <w:rFonts w:ascii="Arial" w:hAnsi="Arial" w:cs="Arial"/>
        <w:sz w:val="16"/>
        <w:szCs w:val="16"/>
        <w:lang w:val="en-US"/>
      </w:rPr>
      <w:t xml:space="preserve"> </w:t>
    </w:r>
    <w:r w:rsidRPr="00B6476B">
      <w:rPr>
        <w:rFonts w:ascii="Arial" w:hAnsi="Arial" w:cs="Arial"/>
        <w:sz w:val="16"/>
        <w:szCs w:val="16"/>
      </w:rPr>
      <w:t>●</w:t>
    </w:r>
    <w:r w:rsidR="006F0C83">
      <w:rPr>
        <w:rFonts w:ascii="Arial" w:hAnsi="Arial" w:cs="Arial"/>
        <w:sz w:val="19"/>
        <w:szCs w:val="19"/>
        <w:lang w:val="en-US"/>
      </w:rPr>
      <w:t xml:space="preserve"> 112 38</w:t>
    </w:r>
    <w:r w:rsidRPr="00B6476B">
      <w:rPr>
        <w:rFonts w:ascii="Arial" w:hAnsi="Arial" w:cs="Arial"/>
        <w:sz w:val="19"/>
        <w:szCs w:val="19"/>
        <w:lang w:val="en-US"/>
      </w:rPr>
      <w:t xml:space="preserve"> Stockholm</w:t>
    </w:r>
  </w:p>
  <w:p w14:paraId="7655F9D7" w14:textId="0FB70BB7" w:rsidR="00481C61" w:rsidRPr="00B6476B" w:rsidRDefault="00481C61" w:rsidP="008C7EFA">
    <w:pPr>
      <w:pStyle w:val="Brdtext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855"/>
      </w:tabs>
      <w:spacing w:line="276" w:lineRule="auto"/>
      <w:ind w:left="284" w:right="277"/>
      <w:jc w:val="center"/>
      <w:rPr>
        <w:rFonts w:ascii="Arial" w:hAnsi="Arial" w:cs="Arial"/>
        <w:color w:val="auto"/>
        <w:sz w:val="19"/>
        <w:szCs w:val="19"/>
      </w:rPr>
    </w:pPr>
    <w:r w:rsidRPr="00B6476B">
      <w:rPr>
        <w:rFonts w:ascii="Arial" w:hAnsi="Arial" w:cs="Arial"/>
        <w:color w:val="auto"/>
        <w:sz w:val="19"/>
        <w:szCs w:val="19"/>
      </w:rPr>
      <w:t xml:space="preserve">Telefon 08-30 05 35 </w:t>
    </w:r>
    <w:r w:rsidRPr="00B6476B">
      <w:rPr>
        <w:rFonts w:ascii="Arial" w:hAnsi="Arial" w:cs="Arial"/>
        <w:color w:val="auto"/>
        <w:sz w:val="16"/>
        <w:szCs w:val="16"/>
      </w:rPr>
      <w:t>●</w:t>
    </w:r>
    <w:r w:rsidRPr="00B6476B">
      <w:rPr>
        <w:rFonts w:ascii="Arial" w:hAnsi="Arial" w:cs="Arial"/>
        <w:color w:val="auto"/>
        <w:sz w:val="19"/>
        <w:szCs w:val="19"/>
      </w:rPr>
      <w:t xml:space="preserve"> E-post </w:t>
    </w:r>
    <w:hyperlink r:id="rId1" w:history="1">
      <w:r w:rsidRPr="00B6476B">
        <w:rPr>
          <w:rStyle w:val="Hyperlnk"/>
          <w:rFonts w:ascii="Arial" w:hAnsi="Arial" w:cs="Arial"/>
          <w:color w:val="auto"/>
          <w:sz w:val="19"/>
          <w:szCs w:val="19"/>
          <w:u w:val="none"/>
        </w:rPr>
        <w:t>kansli@funktionsrattstockholm.se</w:t>
      </w:r>
    </w:hyperlink>
    <w:r>
      <w:rPr>
        <w:rFonts w:ascii="Arial" w:hAnsi="Arial" w:cs="Arial"/>
        <w:color w:val="auto"/>
        <w:sz w:val="19"/>
        <w:szCs w:val="19"/>
      </w:rPr>
      <w:t xml:space="preserve"> </w:t>
    </w:r>
    <w:r w:rsidRPr="00B6476B">
      <w:rPr>
        <w:rFonts w:ascii="Arial" w:hAnsi="Arial" w:cs="Arial"/>
        <w:color w:val="auto"/>
        <w:sz w:val="16"/>
        <w:szCs w:val="16"/>
      </w:rPr>
      <w:t>●</w:t>
    </w:r>
    <w:r w:rsidRPr="00B6476B">
      <w:rPr>
        <w:rFonts w:ascii="Arial" w:hAnsi="Arial" w:cs="Arial"/>
        <w:color w:val="auto"/>
        <w:sz w:val="19"/>
        <w:szCs w:val="19"/>
      </w:rPr>
      <w:t xml:space="preserve"> Org.nr. </w:t>
    </w:r>
    <w:r w:rsidR="002629DD" w:rsidRPr="00B6476B">
      <w:rPr>
        <w:rFonts w:ascii="Arial" w:hAnsi="Arial" w:cs="Arial"/>
        <w:color w:val="auto"/>
        <w:sz w:val="19"/>
        <w:szCs w:val="19"/>
      </w:rPr>
      <w:t>802016–6875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83AB" w14:textId="77777777" w:rsidR="008359AF" w:rsidRDefault="008359AF">
      <w:r>
        <w:separator/>
      </w:r>
    </w:p>
  </w:footnote>
  <w:footnote w:type="continuationSeparator" w:id="0">
    <w:p w14:paraId="493341D4" w14:textId="77777777" w:rsidR="008359AF" w:rsidRDefault="0083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745" w14:textId="77777777" w:rsidR="002B7C78" w:rsidRDefault="002B7C78">
    <w:pPr>
      <w:pStyle w:val="Sidhuvud"/>
    </w:pPr>
  </w:p>
  <w:p w14:paraId="14828786" w14:textId="56973E0B" w:rsidR="00481C61" w:rsidRPr="002842C4" w:rsidRDefault="00B84409">
    <w:pPr>
      <w:pStyle w:val="Sidhuvud"/>
      <w:rPr>
        <w:rFonts w:ascii="Arial Narrow" w:hAnsi="Arial Narrow"/>
        <w:color w:val="003366"/>
        <w:sz w:val="22"/>
        <w:szCs w:val="22"/>
      </w:rPr>
    </w:pPr>
    <w:r>
      <w:rPr>
        <w:rFonts w:ascii="Arial Narrow" w:hAnsi="Arial Narrow"/>
        <w:noProof/>
        <w:color w:val="003366"/>
        <w:sz w:val="22"/>
        <w:szCs w:val="22"/>
      </w:rPr>
      <w:drawing>
        <wp:inline distT="0" distB="0" distL="0" distR="0" wp14:anchorId="528DC043" wp14:editId="025FB173">
          <wp:extent cx="1606550" cy="508000"/>
          <wp:effectExtent l="0" t="0" r="0" b="0"/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A606F"/>
    <w:multiLevelType w:val="hybridMultilevel"/>
    <w:tmpl w:val="793A3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B9D"/>
    <w:multiLevelType w:val="multilevel"/>
    <w:tmpl w:val="55C0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23597"/>
    <w:multiLevelType w:val="hybridMultilevel"/>
    <w:tmpl w:val="6976525E"/>
    <w:lvl w:ilvl="0" w:tplc="2632C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3D7"/>
    <w:multiLevelType w:val="hybridMultilevel"/>
    <w:tmpl w:val="E152A896"/>
    <w:lvl w:ilvl="0" w:tplc="3F7E2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1746"/>
    <w:multiLevelType w:val="multilevel"/>
    <w:tmpl w:val="37BC7E54"/>
    <w:lvl w:ilvl="0">
      <w:start w:val="19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6" w15:restartNumberingAfterBreak="0">
    <w:nsid w:val="28D40EDF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7" w15:restartNumberingAfterBreak="0">
    <w:nsid w:val="291658FA"/>
    <w:multiLevelType w:val="hybridMultilevel"/>
    <w:tmpl w:val="62221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25C51"/>
    <w:multiLevelType w:val="singleLevel"/>
    <w:tmpl w:val="B52CE89C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9" w15:restartNumberingAfterBreak="0">
    <w:nsid w:val="30171146"/>
    <w:multiLevelType w:val="hybridMultilevel"/>
    <w:tmpl w:val="AB427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614A0"/>
    <w:multiLevelType w:val="hybridMultilevel"/>
    <w:tmpl w:val="BD68F7EA"/>
    <w:lvl w:ilvl="0" w:tplc="EDB84B9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7A4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777115"/>
    <w:multiLevelType w:val="hybridMultilevel"/>
    <w:tmpl w:val="95F2E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7F6B"/>
    <w:multiLevelType w:val="hybridMultilevel"/>
    <w:tmpl w:val="DDA82C32"/>
    <w:lvl w:ilvl="0" w:tplc="47A604F8"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63BB"/>
    <w:multiLevelType w:val="hybridMultilevel"/>
    <w:tmpl w:val="74C666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76685"/>
    <w:multiLevelType w:val="hybridMultilevel"/>
    <w:tmpl w:val="9F0E7608"/>
    <w:lvl w:ilvl="0" w:tplc="AABC8626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4928530D"/>
    <w:multiLevelType w:val="hybridMultilevel"/>
    <w:tmpl w:val="30B89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23266"/>
    <w:multiLevelType w:val="hybridMultilevel"/>
    <w:tmpl w:val="74A68610"/>
    <w:lvl w:ilvl="0" w:tplc="50FA06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D452B"/>
    <w:multiLevelType w:val="multilevel"/>
    <w:tmpl w:val="8B443A76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9" w15:restartNumberingAfterBreak="0">
    <w:nsid w:val="54D52B8C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0" w15:restartNumberingAfterBreak="0">
    <w:nsid w:val="5CD356F2"/>
    <w:multiLevelType w:val="hybridMultilevel"/>
    <w:tmpl w:val="8EC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02D1"/>
    <w:multiLevelType w:val="hybridMultilevel"/>
    <w:tmpl w:val="893A003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5918"/>
    <w:multiLevelType w:val="hybridMultilevel"/>
    <w:tmpl w:val="64186754"/>
    <w:lvl w:ilvl="0" w:tplc="3F7E2C34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23" w15:restartNumberingAfterBreak="0">
    <w:nsid w:val="648646DA"/>
    <w:multiLevelType w:val="hybridMultilevel"/>
    <w:tmpl w:val="A8E8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26AEF"/>
    <w:multiLevelType w:val="hybridMultilevel"/>
    <w:tmpl w:val="CE74CECA"/>
    <w:lvl w:ilvl="0" w:tplc="EBB880B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735B6"/>
    <w:multiLevelType w:val="hybridMultilevel"/>
    <w:tmpl w:val="9CB204A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731429">
    <w:abstractNumId w:val="11"/>
  </w:num>
  <w:num w:numId="2" w16cid:durableId="1527135541">
    <w:abstractNumId w:val="14"/>
  </w:num>
  <w:num w:numId="3" w16cid:durableId="1263882474">
    <w:abstractNumId w:val="1"/>
  </w:num>
  <w:num w:numId="4" w16cid:durableId="1484738874">
    <w:abstractNumId w:val="8"/>
  </w:num>
  <w:num w:numId="5" w16cid:durableId="1801727310">
    <w:abstractNumId w:val="6"/>
  </w:num>
  <w:num w:numId="6" w16cid:durableId="889074096">
    <w:abstractNumId w:val="19"/>
  </w:num>
  <w:num w:numId="7" w16cid:durableId="1600720410">
    <w:abstractNumId w:val="18"/>
  </w:num>
  <w:num w:numId="8" w16cid:durableId="834103098">
    <w:abstractNumId w:val="5"/>
  </w:num>
  <w:num w:numId="9" w16cid:durableId="17525091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10" w16cid:durableId="178156438">
    <w:abstractNumId w:val="21"/>
  </w:num>
  <w:num w:numId="11" w16cid:durableId="617447381">
    <w:abstractNumId w:val="25"/>
  </w:num>
  <w:num w:numId="12" w16cid:durableId="1697729619">
    <w:abstractNumId w:val="16"/>
  </w:num>
  <w:num w:numId="13" w16cid:durableId="1568346467">
    <w:abstractNumId w:val="7"/>
  </w:num>
  <w:num w:numId="14" w16cid:durableId="641354301">
    <w:abstractNumId w:val="22"/>
  </w:num>
  <w:num w:numId="15" w16cid:durableId="1381369183">
    <w:abstractNumId w:val="4"/>
  </w:num>
  <w:num w:numId="16" w16cid:durableId="920410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558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615750">
    <w:abstractNumId w:val="23"/>
  </w:num>
  <w:num w:numId="19" w16cid:durableId="791246683">
    <w:abstractNumId w:val="2"/>
  </w:num>
  <w:num w:numId="20" w16cid:durableId="877663960">
    <w:abstractNumId w:val="17"/>
  </w:num>
  <w:num w:numId="21" w16cid:durableId="243927306">
    <w:abstractNumId w:val="10"/>
  </w:num>
  <w:num w:numId="22" w16cid:durableId="1968395043">
    <w:abstractNumId w:val="15"/>
  </w:num>
  <w:num w:numId="23" w16cid:durableId="838082819">
    <w:abstractNumId w:val="9"/>
  </w:num>
  <w:num w:numId="24" w16cid:durableId="550968055">
    <w:abstractNumId w:val="20"/>
  </w:num>
  <w:num w:numId="25" w16cid:durableId="1033071672">
    <w:abstractNumId w:val="3"/>
  </w:num>
  <w:num w:numId="26" w16cid:durableId="1736706952">
    <w:abstractNumId w:val="24"/>
  </w:num>
  <w:num w:numId="27" w16cid:durableId="231281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30"/>
    <w:rsid w:val="000036B5"/>
    <w:rsid w:val="00004BAB"/>
    <w:rsid w:val="00007EB8"/>
    <w:rsid w:val="00023A43"/>
    <w:rsid w:val="00024341"/>
    <w:rsid w:val="00042089"/>
    <w:rsid w:val="00042172"/>
    <w:rsid w:val="00045926"/>
    <w:rsid w:val="000606D3"/>
    <w:rsid w:val="000618F2"/>
    <w:rsid w:val="0006295C"/>
    <w:rsid w:val="000634D7"/>
    <w:rsid w:val="00067EF0"/>
    <w:rsid w:val="000738C2"/>
    <w:rsid w:val="00075004"/>
    <w:rsid w:val="00076EA6"/>
    <w:rsid w:val="00090063"/>
    <w:rsid w:val="00091EC3"/>
    <w:rsid w:val="000A1219"/>
    <w:rsid w:val="000D52E1"/>
    <w:rsid w:val="000E3AF4"/>
    <w:rsid w:val="000E76FD"/>
    <w:rsid w:val="000F2822"/>
    <w:rsid w:val="00102A00"/>
    <w:rsid w:val="001143BD"/>
    <w:rsid w:val="00125DEA"/>
    <w:rsid w:val="001304C1"/>
    <w:rsid w:val="001400DB"/>
    <w:rsid w:val="00145C14"/>
    <w:rsid w:val="00161745"/>
    <w:rsid w:val="00162547"/>
    <w:rsid w:val="00165249"/>
    <w:rsid w:val="001961ED"/>
    <w:rsid w:val="001A33E7"/>
    <w:rsid w:val="001B7FF9"/>
    <w:rsid w:val="001C01E7"/>
    <w:rsid w:val="001D7BE6"/>
    <w:rsid w:val="001E1C32"/>
    <w:rsid w:val="001E3289"/>
    <w:rsid w:val="001E40FF"/>
    <w:rsid w:val="001F26CE"/>
    <w:rsid w:val="001F46AF"/>
    <w:rsid w:val="001F6358"/>
    <w:rsid w:val="002168AB"/>
    <w:rsid w:val="00237306"/>
    <w:rsid w:val="00240051"/>
    <w:rsid w:val="00240510"/>
    <w:rsid w:val="002426BA"/>
    <w:rsid w:val="00251081"/>
    <w:rsid w:val="0025494A"/>
    <w:rsid w:val="002629DD"/>
    <w:rsid w:val="00271C36"/>
    <w:rsid w:val="00272873"/>
    <w:rsid w:val="00272F53"/>
    <w:rsid w:val="00282336"/>
    <w:rsid w:val="002838F1"/>
    <w:rsid w:val="002842C4"/>
    <w:rsid w:val="00292478"/>
    <w:rsid w:val="002961F6"/>
    <w:rsid w:val="002A39FF"/>
    <w:rsid w:val="002A4E4F"/>
    <w:rsid w:val="002B5E9A"/>
    <w:rsid w:val="002B7C78"/>
    <w:rsid w:val="002C0D85"/>
    <w:rsid w:val="002D51B2"/>
    <w:rsid w:val="002E64A4"/>
    <w:rsid w:val="002E7144"/>
    <w:rsid w:val="00301C24"/>
    <w:rsid w:val="00311DAD"/>
    <w:rsid w:val="003149F7"/>
    <w:rsid w:val="00324F30"/>
    <w:rsid w:val="00333E51"/>
    <w:rsid w:val="0033612B"/>
    <w:rsid w:val="003461C4"/>
    <w:rsid w:val="00351A9A"/>
    <w:rsid w:val="00357CBB"/>
    <w:rsid w:val="00362AB7"/>
    <w:rsid w:val="00365387"/>
    <w:rsid w:val="00371B67"/>
    <w:rsid w:val="00385935"/>
    <w:rsid w:val="00397378"/>
    <w:rsid w:val="003A3C9B"/>
    <w:rsid w:val="003A6BA2"/>
    <w:rsid w:val="003A6D3B"/>
    <w:rsid w:val="003C35C1"/>
    <w:rsid w:val="003D4D42"/>
    <w:rsid w:val="00404049"/>
    <w:rsid w:val="00416708"/>
    <w:rsid w:val="00420F76"/>
    <w:rsid w:val="004476EA"/>
    <w:rsid w:val="004520CD"/>
    <w:rsid w:val="00461066"/>
    <w:rsid w:val="00462145"/>
    <w:rsid w:val="00473A31"/>
    <w:rsid w:val="00481C61"/>
    <w:rsid w:val="0048359A"/>
    <w:rsid w:val="00485593"/>
    <w:rsid w:val="00486644"/>
    <w:rsid w:val="00496187"/>
    <w:rsid w:val="00497645"/>
    <w:rsid w:val="004C400C"/>
    <w:rsid w:val="004C66F7"/>
    <w:rsid w:val="004E10E9"/>
    <w:rsid w:val="004E2354"/>
    <w:rsid w:val="004E4F4E"/>
    <w:rsid w:val="004F4699"/>
    <w:rsid w:val="00511C24"/>
    <w:rsid w:val="00520AB9"/>
    <w:rsid w:val="00520EDC"/>
    <w:rsid w:val="00527769"/>
    <w:rsid w:val="00531638"/>
    <w:rsid w:val="0053446D"/>
    <w:rsid w:val="00537D70"/>
    <w:rsid w:val="005520CC"/>
    <w:rsid w:val="00552117"/>
    <w:rsid w:val="00562AE9"/>
    <w:rsid w:val="0057410E"/>
    <w:rsid w:val="0057470C"/>
    <w:rsid w:val="00593C97"/>
    <w:rsid w:val="005A234D"/>
    <w:rsid w:val="005A2816"/>
    <w:rsid w:val="005B3ADC"/>
    <w:rsid w:val="005B4A5E"/>
    <w:rsid w:val="005C0642"/>
    <w:rsid w:val="005D2E7F"/>
    <w:rsid w:val="005D4CD1"/>
    <w:rsid w:val="005E6EAC"/>
    <w:rsid w:val="005F20BE"/>
    <w:rsid w:val="00600CCA"/>
    <w:rsid w:val="0060398C"/>
    <w:rsid w:val="00610B59"/>
    <w:rsid w:val="00611D0B"/>
    <w:rsid w:val="006157E1"/>
    <w:rsid w:val="006479B6"/>
    <w:rsid w:val="00657A93"/>
    <w:rsid w:val="0067245E"/>
    <w:rsid w:val="00673DB9"/>
    <w:rsid w:val="00673F69"/>
    <w:rsid w:val="00680E79"/>
    <w:rsid w:val="00682D9E"/>
    <w:rsid w:val="00683778"/>
    <w:rsid w:val="00697193"/>
    <w:rsid w:val="006A0CDF"/>
    <w:rsid w:val="006A12DA"/>
    <w:rsid w:val="006A4D00"/>
    <w:rsid w:val="006A623A"/>
    <w:rsid w:val="006B3E3A"/>
    <w:rsid w:val="006C19CB"/>
    <w:rsid w:val="006E35D3"/>
    <w:rsid w:val="006F0C83"/>
    <w:rsid w:val="006F2AB1"/>
    <w:rsid w:val="006F353A"/>
    <w:rsid w:val="006F7237"/>
    <w:rsid w:val="00701355"/>
    <w:rsid w:val="00710461"/>
    <w:rsid w:val="0071047D"/>
    <w:rsid w:val="00722306"/>
    <w:rsid w:val="00724457"/>
    <w:rsid w:val="00732146"/>
    <w:rsid w:val="00732595"/>
    <w:rsid w:val="00736086"/>
    <w:rsid w:val="007420AB"/>
    <w:rsid w:val="007430DC"/>
    <w:rsid w:val="00747541"/>
    <w:rsid w:val="007626BE"/>
    <w:rsid w:val="00772753"/>
    <w:rsid w:val="0077365D"/>
    <w:rsid w:val="0078714C"/>
    <w:rsid w:val="00787B51"/>
    <w:rsid w:val="007A523B"/>
    <w:rsid w:val="007B478B"/>
    <w:rsid w:val="007B5ECC"/>
    <w:rsid w:val="007C422B"/>
    <w:rsid w:val="007D3FDC"/>
    <w:rsid w:val="007F1CB4"/>
    <w:rsid w:val="007F5AA9"/>
    <w:rsid w:val="0080603B"/>
    <w:rsid w:val="00806BA9"/>
    <w:rsid w:val="0082677F"/>
    <w:rsid w:val="008359AF"/>
    <w:rsid w:val="008439D6"/>
    <w:rsid w:val="00845CE6"/>
    <w:rsid w:val="008548F6"/>
    <w:rsid w:val="008565B4"/>
    <w:rsid w:val="00873657"/>
    <w:rsid w:val="00885967"/>
    <w:rsid w:val="00896199"/>
    <w:rsid w:val="00897B53"/>
    <w:rsid w:val="008B715D"/>
    <w:rsid w:val="008B729A"/>
    <w:rsid w:val="008C7EFA"/>
    <w:rsid w:val="008D7205"/>
    <w:rsid w:val="00914059"/>
    <w:rsid w:val="00924D00"/>
    <w:rsid w:val="00924D7C"/>
    <w:rsid w:val="00926C87"/>
    <w:rsid w:val="009333D7"/>
    <w:rsid w:val="009338D8"/>
    <w:rsid w:val="00944D7E"/>
    <w:rsid w:val="009519FD"/>
    <w:rsid w:val="00954EDB"/>
    <w:rsid w:val="00957DB7"/>
    <w:rsid w:val="0096139A"/>
    <w:rsid w:val="0097141F"/>
    <w:rsid w:val="00971DBE"/>
    <w:rsid w:val="00982478"/>
    <w:rsid w:val="0098795E"/>
    <w:rsid w:val="009921BB"/>
    <w:rsid w:val="00993C6B"/>
    <w:rsid w:val="009A4760"/>
    <w:rsid w:val="009B2CF5"/>
    <w:rsid w:val="009C1A8C"/>
    <w:rsid w:val="009E23B7"/>
    <w:rsid w:val="009E3199"/>
    <w:rsid w:val="009E6E42"/>
    <w:rsid w:val="009F2B10"/>
    <w:rsid w:val="009F416C"/>
    <w:rsid w:val="00A002CC"/>
    <w:rsid w:val="00A069C0"/>
    <w:rsid w:val="00A20A1E"/>
    <w:rsid w:val="00A20DB4"/>
    <w:rsid w:val="00A42C73"/>
    <w:rsid w:val="00A435D9"/>
    <w:rsid w:val="00A435EC"/>
    <w:rsid w:val="00A5288E"/>
    <w:rsid w:val="00A62A0B"/>
    <w:rsid w:val="00A73E9F"/>
    <w:rsid w:val="00A754C6"/>
    <w:rsid w:val="00A84BB6"/>
    <w:rsid w:val="00A8797A"/>
    <w:rsid w:val="00AA6ABC"/>
    <w:rsid w:val="00AA7E6F"/>
    <w:rsid w:val="00AB4ADD"/>
    <w:rsid w:val="00AB53A1"/>
    <w:rsid w:val="00AC1E3A"/>
    <w:rsid w:val="00AD3440"/>
    <w:rsid w:val="00AE3284"/>
    <w:rsid w:val="00AF3EB7"/>
    <w:rsid w:val="00AF43D2"/>
    <w:rsid w:val="00B00A08"/>
    <w:rsid w:val="00B1659A"/>
    <w:rsid w:val="00B42ADC"/>
    <w:rsid w:val="00B476E3"/>
    <w:rsid w:val="00B6219F"/>
    <w:rsid w:val="00B6476B"/>
    <w:rsid w:val="00B66BA7"/>
    <w:rsid w:val="00B70647"/>
    <w:rsid w:val="00B84409"/>
    <w:rsid w:val="00BA44D9"/>
    <w:rsid w:val="00BB777C"/>
    <w:rsid w:val="00BC13B7"/>
    <w:rsid w:val="00BC68AD"/>
    <w:rsid w:val="00BD3746"/>
    <w:rsid w:val="00BE515C"/>
    <w:rsid w:val="00BF56C6"/>
    <w:rsid w:val="00C00C13"/>
    <w:rsid w:val="00C04A98"/>
    <w:rsid w:val="00C05ADB"/>
    <w:rsid w:val="00C12686"/>
    <w:rsid w:val="00C22584"/>
    <w:rsid w:val="00C22D5A"/>
    <w:rsid w:val="00C239EA"/>
    <w:rsid w:val="00C27D36"/>
    <w:rsid w:val="00C44755"/>
    <w:rsid w:val="00C57558"/>
    <w:rsid w:val="00C647D2"/>
    <w:rsid w:val="00C83FB4"/>
    <w:rsid w:val="00C8590E"/>
    <w:rsid w:val="00C96B15"/>
    <w:rsid w:val="00CA12DF"/>
    <w:rsid w:val="00CC607E"/>
    <w:rsid w:val="00CC7BEC"/>
    <w:rsid w:val="00CE0C3C"/>
    <w:rsid w:val="00CE22E2"/>
    <w:rsid w:val="00CE5150"/>
    <w:rsid w:val="00CE6E74"/>
    <w:rsid w:val="00CF032C"/>
    <w:rsid w:val="00D017A6"/>
    <w:rsid w:val="00D14A8C"/>
    <w:rsid w:val="00D223A3"/>
    <w:rsid w:val="00D329AA"/>
    <w:rsid w:val="00D32AEC"/>
    <w:rsid w:val="00D60608"/>
    <w:rsid w:val="00D731DC"/>
    <w:rsid w:val="00D74206"/>
    <w:rsid w:val="00D9220F"/>
    <w:rsid w:val="00DA7121"/>
    <w:rsid w:val="00DB2365"/>
    <w:rsid w:val="00DB7183"/>
    <w:rsid w:val="00DE6EBE"/>
    <w:rsid w:val="00DF220B"/>
    <w:rsid w:val="00DF268E"/>
    <w:rsid w:val="00E064D0"/>
    <w:rsid w:val="00E15A1F"/>
    <w:rsid w:val="00E15ECF"/>
    <w:rsid w:val="00E20156"/>
    <w:rsid w:val="00E26602"/>
    <w:rsid w:val="00E47511"/>
    <w:rsid w:val="00E60517"/>
    <w:rsid w:val="00E62997"/>
    <w:rsid w:val="00E63BE9"/>
    <w:rsid w:val="00E67713"/>
    <w:rsid w:val="00E72260"/>
    <w:rsid w:val="00E837E3"/>
    <w:rsid w:val="00E85B00"/>
    <w:rsid w:val="00E961DC"/>
    <w:rsid w:val="00EB7205"/>
    <w:rsid w:val="00EB7B38"/>
    <w:rsid w:val="00EC69E1"/>
    <w:rsid w:val="00ED2F46"/>
    <w:rsid w:val="00EE223B"/>
    <w:rsid w:val="00EE6652"/>
    <w:rsid w:val="00EF1289"/>
    <w:rsid w:val="00EF20CD"/>
    <w:rsid w:val="00F01385"/>
    <w:rsid w:val="00F03B89"/>
    <w:rsid w:val="00F16CA1"/>
    <w:rsid w:val="00F23073"/>
    <w:rsid w:val="00F37F50"/>
    <w:rsid w:val="00F41987"/>
    <w:rsid w:val="00F464D0"/>
    <w:rsid w:val="00F533F8"/>
    <w:rsid w:val="00F60500"/>
    <w:rsid w:val="00F63FEC"/>
    <w:rsid w:val="00F70D53"/>
    <w:rsid w:val="00F73C34"/>
    <w:rsid w:val="00F82974"/>
    <w:rsid w:val="00F940C5"/>
    <w:rsid w:val="00FA1640"/>
    <w:rsid w:val="00FA3BB8"/>
    <w:rsid w:val="00FB18E6"/>
    <w:rsid w:val="00FE04BE"/>
    <w:rsid w:val="00FE26F8"/>
    <w:rsid w:val="00FF71A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2A2D6"/>
  <w15:chartTrackingRefBased/>
  <w15:docId w15:val="{2EE905B3-6C1B-40C5-A737-5DE99D0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ind w:firstLine="1304"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Rubrik8">
    <w:name w:val="heading 8"/>
    <w:basedOn w:val="Normal"/>
    <w:next w:val="Normal"/>
    <w:link w:val="Rubrik8Char"/>
    <w:uiPriority w:val="9"/>
    <w:qFormat/>
    <w:rsid w:val="00351A9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semiHidden/>
    <w:rPr>
      <w:sz w:val="24"/>
    </w:rPr>
  </w:style>
  <w:style w:type="paragraph" w:styleId="Brdtext2">
    <w:name w:val="Body Text 2"/>
    <w:basedOn w:val="Normal"/>
    <w:semiHidden/>
    <w:pPr>
      <w:jc w:val="center"/>
    </w:pPr>
    <w:rPr>
      <w:sz w:val="32"/>
    </w:rPr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  <w:sz w:val="40"/>
      <w:szCs w:val="24"/>
    </w:rPr>
  </w:style>
  <w:style w:type="paragraph" w:styleId="Underrubrik">
    <w:name w:val="Subtitle"/>
    <w:basedOn w:val="Normal"/>
    <w:qFormat/>
    <w:rPr>
      <w:b/>
      <w:bCs/>
      <w:sz w:val="28"/>
      <w:szCs w:val="24"/>
    </w:rPr>
  </w:style>
  <w:style w:type="paragraph" w:styleId="Brdtextmedindrag">
    <w:name w:val="Body Text Indent"/>
    <w:basedOn w:val="Normal"/>
    <w:semiHidden/>
    <w:pPr>
      <w:ind w:firstLine="709"/>
    </w:pPr>
    <w:rPr>
      <w:color w:val="000000"/>
      <w:sz w:val="24"/>
    </w:rPr>
  </w:style>
  <w:style w:type="paragraph" w:styleId="Brdtextmedindrag2">
    <w:name w:val="Body Text Indent 2"/>
    <w:basedOn w:val="Normal"/>
    <w:semiHidden/>
    <w:pPr>
      <w:ind w:hanging="142"/>
    </w:pPr>
    <w:rPr>
      <w:sz w:val="24"/>
    </w:rPr>
  </w:style>
  <w:style w:type="paragraph" w:styleId="Brdtextmedindrag3">
    <w:name w:val="Body Text Indent 3"/>
    <w:basedOn w:val="Normal"/>
    <w:semiHidden/>
    <w:pPr>
      <w:ind w:left="1304" w:hanging="1304"/>
    </w:pPr>
    <w:rPr>
      <w:sz w:val="24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Oformateradtext">
    <w:name w:val="Plain Text"/>
    <w:basedOn w:val="Normal"/>
    <w:semiHidden/>
    <w:rPr>
      <w:rFonts w:ascii="Courier" w:eastAsia="Times" w:hAnsi="Courier"/>
      <w:sz w:val="24"/>
    </w:rPr>
  </w:style>
  <w:style w:type="character" w:customStyle="1" w:styleId="Rubrik8Char">
    <w:name w:val="Rubrik 8 Char"/>
    <w:link w:val="Rubrik8"/>
    <w:uiPriority w:val="9"/>
    <w:rsid w:val="00351A9A"/>
    <w:rPr>
      <w:rFonts w:ascii="Calibri" w:hAnsi="Calibri"/>
      <w:i/>
      <w:iCs/>
      <w:sz w:val="24"/>
      <w:szCs w:val="24"/>
    </w:rPr>
  </w:style>
  <w:style w:type="character" w:customStyle="1" w:styleId="Rubrik2Char">
    <w:name w:val="Rubrik 2 Char"/>
    <w:link w:val="Rubrik2"/>
    <w:rsid w:val="00351A9A"/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1A9A"/>
  </w:style>
  <w:style w:type="paragraph" w:styleId="Ballongtext">
    <w:name w:val="Balloon Text"/>
    <w:basedOn w:val="Normal"/>
    <w:link w:val="BallongtextChar"/>
    <w:uiPriority w:val="99"/>
    <w:semiHidden/>
    <w:unhideWhenUsed/>
    <w:rsid w:val="00D731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731D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link w:val="Brdtext3Char"/>
    <w:uiPriority w:val="99"/>
    <w:unhideWhenUsed/>
    <w:rsid w:val="009338D8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9338D8"/>
    <w:rPr>
      <w:sz w:val="16"/>
      <w:szCs w:val="16"/>
    </w:rPr>
  </w:style>
  <w:style w:type="character" w:customStyle="1" w:styleId="Rubrik3Char">
    <w:name w:val="Rubrik 3 Char"/>
    <w:link w:val="Rubrik3"/>
    <w:rsid w:val="000634D7"/>
    <w:rPr>
      <w:sz w:val="24"/>
    </w:rPr>
  </w:style>
  <w:style w:type="character" w:customStyle="1" w:styleId="BrdtextChar">
    <w:name w:val="Brödtext Char"/>
    <w:link w:val="Brdtext"/>
    <w:semiHidden/>
    <w:rsid w:val="000634D7"/>
    <w:rPr>
      <w:sz w:val="24"/>
    </w:rPr>
  </w:style>
  <w:style w:type="character" w:customStyle="1" w:styleId="IngetavstndChar">
    <w:name w:val="Inget avstånd Char"/>
    <w:link w:val="Ingetavstnd"/>
    <w:uiPriority w:val="1"/>
    <w:locked/>
    <w:rsid w:val="00A002CC"/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qFormat/>
    <w:rsid w:val="00A002CC"/>
    <w:rPr>
      <w:rFonts w:ascii="Calibri" w:hAnsi="Calibri"/>
      <w:sz w:val="22"/>
      <w:szCs w:val="22"/>
    </w:rPr>
  </w:style>
  <w:style w:type="paragraph" w:customStyle="1" w:styleId="BrdtextA">
    <w:name w:val="Brödtext A"/>
    <w:rsid w:val="00F533F8"/>
    <w:rPr>
      <w:rFonts w:ascii="Helvetica" w:eastAsia="ヒラギノ角ゴ Pro W3" w:hAnsi="Helvetica"/>
      <w:color w:val="000000"/>
      <w:sz w:val="24"/>
    </w:rPr>
  </w:style>
  <w:style w:type="paragraph" w:styleId="Normalwebb">
    <w:name w:val="Normal (Web)"/>
    <w:basedOn w:val="Normal"/>
    <w:uiPriority w:val="99"/>
    <w:semiHidden/>
    <w:unhideWhenUsed/>
    <w:rsid w:val="00284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F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9719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ubrikChar">
    <w:name w:val="Rubrik Char"/>
    <w:link w:val="Rubrik"/>
    <w:uiPriority w:val="10"/>
    <w:rsid w:val="00697193"/>
    <w:rPr>
      <w:b/>
      <w:bCs/>
      <w:sz w:val="40"/>
      <w:szCs w:val="24"/>
    </w:rPr>
  </w:style>
  <w:style w:type="character" w:styleId="Olstomnmnande">
    <w:name w:val="Unresolved Mention"/>
    <w:uiPriority w:val="99"/>
    <w:semiHidden/>
    <w:unhideWhenUsed/>
    <w:rsid w:val="00F70D53"/>
    <w:rPr>
      <w:color w:val="605E5C"/>
      <w:shd w:val="clear" w:color="auto" w:fill="E1DFDD"/>
    </w:rPr>
  </w:style>
  <w:style w:type="paragraph" w:customStyle="1" w:styleId="ydpbe3a83b4yiv2060720370msonormal">
    <w:name w:val="ydpbe3a83b4yiv2060720370msonormal"/>
    <w:basedOn w:val="Normal"/>
    <w:rsid w:val="005C064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stycke">
    <w:name w:val="List Paragraph"/>
    <w:basedOn w:val="Normal"/>
    <w:uiPriority w:val="34"/>
    <w:qFormat/>
    <w:rsid w:val="00371B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funktionsrattstockhol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8" ma:contentTypeDescription="Skapa ett nytt dokument." ma:contentTypeScope="" ma:versionID="c98b994e93ef441f1a01994d6eaa6b56">
  <xsd:schema xmlns:xsd="http://www.w3.org/2001/XMLSchema" xmlns:xs="http://www.w3.org/2001/XMLSchema" xmlns:p="http://schemas.microsoft.com/office/2006/metadata/properties" xmlns:ns2="f2d11207-051a-4d3a-81e4-d4626ad3d759" targetNamespace="http://schemas.microsoft.com/office/2006/metadata/properties" ma:root="true" ma:fieldsID="5f00c034ca573cefb38c481bf2f645dd" ns2:_="">
    <xsd:import namespace="f2d11207-051a-4d3a-81e4-d4626ad3d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C8758-6FDE-48B7-BB57-01FCFF4A6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B4738-70AF-4937-9F37-FA3F9B646193}"/>
</file>

<file path=customXml/itemProps3.xml><?xml version="1.0" encoding="utf-8"?>
<ds:datastoreItem xmlns:ds="http://schemas.openxmlformats.org/officeDocument/2006/customXml" ds:itemID="{91001D16-6544-4AA2-97B6-E47C3FF07A25}"/>
</file>

<file path=customXml/itemProps4.xml><?xml version="1.0" encoding="utf-8"?>
<ds:datastoreItem xmlns:ds="http://schemas.openxmlformats.org/officeDocument/2006/customXml" ds:itemID="{18A0891C-823D-4B00-A165-01214CD29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Funktionsrätt Sthlms stad ny brevmall</vt:lpstr>
      <vt:lpstr>Kommun-HSO Stockholm</vt:lpstr>
    </vt:vector>
  </TitlesOfParts>
  <Company>Funktionsrätt Sth stad</Company>
  <LinksUpToDate>false</LinksUpToDate>
  <CharactersWithSpaces>985</CharactersWithSpaces>
  <SharedDoc>false</SharedDoc>
  <HLinks>
    <vt:vector size="12" baseType="variant">
      <vt:variant>
        <vt:i4>7405576</vt:i4>
      </vt:variant>
      <vt:variant>
        <vt:i4>0</vt:i4>
      </vt:variant>
      <vt:variant>
        <vt:i4>0</vt:i4>
      </vt:variant>
      <vt:variant>
        <vt:i4>5</vt:i4>
      </vt:variant>
      <vt:variant>
        <vt:lpwstr>mailto:sandra.lindquist@funktionsrattstockholm.se</vt:lpwstr>
      </vt:variant>
      <vt:variant>
        <vt:lpwstr/>
      </vt:variant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mailto:kansli@funktionsrattstockholm.se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Funktionsrätt Sthlms stad ny brevmall</dc:title>
  <dc:subject/>
  <dc:creator>Ewa Ström</dc:creator>
  <cp:keywords/>
  <cp:lastModifiedBy>Sandra Lindquist</cp:lastModifiedBy>
  <cp:revision>3</cp:revision>
  <cp:lastPrinted>2024-03-15T10:22:00Z</cp:lastPrinted>
  <dcterms:created xsi:type="dcterms:W3CDTF">2024-03-15T10:16:00Z</dcterms:created>
  <dcterms:modified xsi:type="dcterms:W3CDTF">2024-03-15T10:22:00Z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Order">
    <vt:r8>1608800</vt:r8>
  </property>
</Properties>
</file>